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45" w:rsidRPr="001C7FAC" w:rsidRDefault="00834445" w:rsidP="008344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C7F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1C7FAC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การวิเคราะห์เพื่อพัฒนาท้องถิ่น</w:t>
      </w: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๓.๑ การวิเคราะห์กรอบการจัดทำยุทธศาสตร์ขององค์กรปกครองส่วนท้องถิ่น</w:t>
      </w:r>
    </w:p>
    <w:p w:rsidR="00834445" w:rsidRPr="003F08F6" w:rsidRDefault="00834445" w:rsidP="00834445">
      <w:pPr>
        <w:ind w:firstLine="709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ลการวิเคราะห์ปัญหาและความต้องการของประชาชนซึ่งมีผลต่อการพัฒนาท้องถิ่นที่มีความจำเป็นต่อการกำหนดทิศทางในการพัฒนาให้ได้ตามความต้องการของประชาชนในพื้นที่และตามสภาพปัญหาตามความเป็นจริง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3"/>
        <w:gridCol w:w="2083"/>
        <w:gridCol w:w="1788"/>
        <w:gridCol w:w="1843"/>
        <w:gridCol w:w="1861"/>
      </w:tblGrid>
      <w:tr w:rsidR="00834445" w:rsidRPr="001C7FAC" w:rsidTr="00D302C0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45" w:rsidRPr="001C7FAC" w:rsidRDefault="00834445" w:rsidP="00D302C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ประเด็นการพัฒนา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45" w:rsidRPr="001C7FAC" w:rsidRDefault="00834445" w:rsidP="00D302C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ขอบข่ายและปริมาณของปัญหา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45" w:rsidRPr="001C7FAC" w:rsidRDefault="00834445" w:rsidP="00D302C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พื้นที่เป้าหมาย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45" w:rsidRPr="001C7FAC" w:rsidRDefault="00834445" w:rsidP="00D302C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กลุ่มเป้าหมาย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45" w:rsidRPr="001C7FAC" w:rsidRDefault="00834445" w:rsidP="00D302C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การคาดการณ์แนวโน้มในอนาคต</w:t>
            </w:r>
          </w:p>
        </w:tc>
      </w:tr>
      <w:tr w:rsidR="00834445" w:rsidRPr="001C7FAC" w:rsidTr="00D302C0">
        <w:trPr>
          <w:trHeight w:val="7550"/>
        </w:trPr>
        <w:tc>
          <w:tcPr>
            <w:tcW w:w="1853" w:type="dxa"/>
            <w:tcBorders>
              <w:bottom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การพัฒนาโครงสร้างพื้นฐาน สาธารณูปโภค 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ปัญหาด้านโครงสร้างพื้นฐาน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1.1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ถนนหนทางบางสายไม่ได้มาตรฐานตามความจำเป็นใช้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1.2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การคมนาคมเพื่อการเกษตร ถนนหนทางยังเป็นที่เพียงพอ</w:t>
            </w:r>
          </w:p>
          <w:p w:rsidR="00834445" w:rsidRPr="00D1000D" w:rsidRDefault="00834445" w:rsidP="00D302C0">
            <w:pPr>
              <w:rPr>
                <w:rFonts w:ascii="TH SarabunIT๙" w:eastAsia="SimSun" w:hAnsi="TH SarabunIT๙" w:cs="TH SarabunIT๙"/>
                <w:sz w:val="16"/>
                <w:szCs w:val="16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2.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ปัญหาด้านระบบน้ำ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2.1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ปัญหาการจัดการน้ำประปายังไม่มีประสิทธิภาพเท่าที่ควร</w:t>
            </w:r>
          </w:p>
          <w:p w:rsidR="00834445" w:rsidRPr="00D1000D" w:rsidRDefault="00834445" w:rsidP="00D302C0">
            <w:pPr>
              <w:rPr>
                <w:rFonts w:ascii="TH SarabunIT๙" w:eastAsia="SimSun" w:hAnsi="TH SarabunIT๙" w:cs="TH SarabunIT๙"/>
                <w:sz w:val="16"/>
                <w:szCs w:val="16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2.2 แหล่งน้ำธรรมชาติยังไม่สามารถบริหารจัดการได้อย่างมีประสิทธิภาพ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ประชาชนในพื้นที่เขาหัวช้างและผู้ใช้เส้นทางสัญจรไปมา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D1000D" w:rsidRDefault="00834445" w:rsidP="00D302C0">
            <w:pPr>
              <w:rPr>
                <w:rFonts w:ascii="TH SarabunIT๙" w:eastAsia="SimSun" w:hAnsi="TH SarabunIT๙" w:cs="TH SarabunIT๙"/>
                <w:sz w:val="16"/>
                <w:szCs w:val="16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ประชาชนในพื้นที่เทศบาลตำบลเขาหัวช้าง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D1000D" w:rsidRDefault="00834445" w:rsidP="00D302C0">
            <w:pPr>
              <w:rPr>
                <w:rFonts w:ascii="TH SarabunIT๙" w:eastAsia="SimSun" w:hAnsi="TH SarabunIT๙" w:cs="TH SarabunIT๙"/>
                <w:sz w:val="16"/>
                <w:szCs w:val="16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ประชาชนในพื้นที่เทศบาลตำบลเขาหัวช้าง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D1000D" w:rsidRDefault="00834445" w:rsidP="00D302C0">
            <w:pPr>
              <w:rPr>
                <w:rFonts w:ascii="TH SarabunIT๙" w:eastAsia="SimSun" w:hAnsi="TH SarabunIT๙" w:cs="TH SarabunIT๙"/>
                <w:sz w:val="16"/>
                <w:szCs w:val="16"/>
                <w:cs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การคมนาคมสะดวก ปลอดภัย ได้มาตรฐาน สามารถใช้เส้นทางเพื่อการเดินทาง การเกษตร การท่องเที่ยวได้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D1000D" w:rsidRDefault="00834445" w:rsidP="00D302C0">
            <w:pPr>
              <w:rPr>
                <w:rFonts w:ascii="TH SarabunIT๙" w:eastAsia="SimSun" w:hAnsi="TH SarabunIT๙" w:cs="TH SarabunIT๙"/>
                <w:sz w:val="16"/>
                <w:szCs w:val="16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ประชาชนมีน้ำใช้เพื่อการอุปโภค บริโภค เป็นที่เพียงพอและสะอาด ปลอดภัย</w:t>
            </w:r>
          </w:p>
          <w:p w:rsidR="00834445" w:rsidRPr="00D1000D" w:rsidRDefault="00834445" w:rsidP="00D302C0">
            <w:pPr>
              <w:rPr>
                <w:rFonts w:ascii="TH SarabunIT๙" w:eastAsia="SimSun" w:hAnsi="TH SarabunIT๙" w:cs="TH SarabunIT๙"/>
                <w:sz w:val="16"/>
                <w:szCs w:val="16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ผู้ใช้น้ำสามารถใช้น้ำได้อย่างเพียง ทั่งถึง</w:t>
            </w:r>
          </w:p>
        </w:tc>
      </w:tr>
      <w:tr w:rsidR="00834445" w:rsidRPr="001C7FAC" w:rsidTr="00D302C0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F06B9D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F06B9D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F06B9D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2.2 </w:t>
            </w:r>
            <w:r w:rsidRPr="00F06B9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ระบบไฟฟ้า ยังไม่เป็นที่ทั่วถึง โดยเฉพาะปัญหาไฟฟ้าสาธารณะ</w:t>
            </w:r>
          </w:p>
          <w:p w:rsidR="00834445" w:rsidRPr="00F06B9D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F06B9D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F06B9D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F06B9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ประชาชนในพื้นที่เทศบาลตำบลเขาหัวช้าง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F06B9D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F06B9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ระบบไฟฟ้าสาธารณะตามถนนหนทางทั่งถึง ปลอดภัย ลดปัญหาอาชญากรรม</w:t>
            </w:r>
          </w:p>
        </w:tc>
      </w:tr>
    </w:tbl>
    <w:p w:rsidR="00834445" w:rsidRDefault="00834445" w:rsidP="00834445">
      <w:pPr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</w:p>
    <w:p w:rsidR="00834445" w:rsidRDefault="00834445" w:rsidP="00834445">
      <w:pPr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</w:p>
    <w:p w:rsidR="00834445" w:rsidRDefault="00834445" w:rsidP="00834445">
      <w:pPr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</w:p>
    <w:p w:rsidR="00834445" w:rsidRDefault="00834445" w:rsidP="00834445">
      <w:pPr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</w:p>
    <w:p w:rsidR="00834445" w:rsidRDefault="00834445" w:rsidP="00834445">
      <w:pPr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</w:p>
    <w:p w:rsidR="00834445" w:rsidRPr="001C7FAC" w:rsidRDefault="00834445" w:rsidP="00834445">
      <w:pPr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23"/>
        <w:gridCol w:w="2000"/>
        <w:gridCol w:w="1681"/>
        <w:gridCol w:w="11"/>
        <w:gridCol w:w="1776"/>
        <w:gridCol w:w="17"/>
        <w:gridCol w:w="1998"/>
      </w:tblGrid>
      <w:tr w:rsidR="00834445" w:rsidRPr="001C7FAC" w:rsidTr="00D302C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45" w:rsidRPr="001C7FAC" w:rsidRDefault="00834445" w:rsidP="00D302C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ประเด็นการพัฒนา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45" w:rsidRPr="001C7FAC" w:rsidRDefault="00834445" w:rsidP="00D302C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ขอบข่ายและปริมาณของปัญหา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45" w:rsidRPr="001C7FAC" w:rsidRDefault="00834445" w:rsidP="00D302C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พื้นที่เป้าหมาย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45" w:rsidRPr="001C7FAC" w:rsidRDefault="00834445" w:rsidP="00D302C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กลุ่มเป้าหมาย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45" w:rsidRPr="001C7FAC" w:rsidRDefault="00834445" w:rsidP="00D302C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การคาดการณ์แนวโน้มในอนาคต</w:t>
            </w:r>
          </w:p>
          <w:p w:rsidR="00834445" w:rsidRPr="001C7FAC" w:rsidRDefault="00834445" w:rsidP="00D302C0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834445" w:rsidRPr="001C7FAC" w:rsidTr="00D302C0">
        <w:tc>
          <w:tcPr>
            <w:tcW w:w="1769" w:type="dxa"/>
            <w:gridSpan w:val="2"/>
            <w:tcBorders>
              <w:bottom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2.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ด้านสังคมและคุณภาพชีวิต</w:t>
            </w: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ปัญหาทางด้านสังคม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1.1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ปัญหาครอบครัวขาดการเอาใจใส่การดูแลครอบครัว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1.2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ปัญหายาเสพติดที่แพร่ระบาดอย่างหนักในวัยเด็กและในชุมชน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1.3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ปัญหาเด็กและเยาวชนมีเพศสัมพันธ์ก่อนวัยอันควรและขาดความรู้ความเข้าใจในการป้องกัน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1.4 ปัญหาการเพิ่มขึ้นของอบายมุขและปัญหาแตกแยกในสังคม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เด็ก เยาวชนและประชาชนในตำบล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เด็ก เยาวชนและประชาชนในตำบล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เด็ก เยาวชนและประชาชนในตำบล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เด็ก เยาวชนและประชาชนในตำบล</w:t>
            </w:r>
          </w:p>
        </w:tc>
        <w:tc>
          <w:tcPr>
            <w:tcW w:w="2008" w:type="dxa"/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ปัญหาทางด้านสังคมนั้นเป็นปัญหาที่มีความรุนแรง การไม่รีบแก้ไขปัญหาจะทำให้สังคมอ่อนแอ เกิดความแตกแยก ชุมชนต่างคนต่างอยู่ ดังนั้นการแก้ปัญหาต้องช่วยกันลดปัญหาจะทำให้ชุมชนเข้มแข็งขึ้น </w:t>
            </w:r>
          </w:p>
        </w:tc>
      </w:tr>
      <w:tr w:rsidR="00834445" w:rsidRPr="001C7FAC" w:rsidTr="00D302C0"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3.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การพัฒนาการบริหารจัดการองค์กร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</w:t>
            </w: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การเข้ามามีส่วนร่วมของประชาชนยังอยู่ในระดับน้อยและยังขาดความรู้ความเข้าใจในการบริหารจัดการ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ประชาชนในพื้นที่เทศบาลตำบลเขาหัวช้าง</w:t>
            </w: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008" w:type="dxa"/>
          </w:tcPr>
          <w:p w:rsidR="00834445" w:rsidRPr="001C7FAC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1C7FAC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แก้ไขปัญหาที่แท้จริงของประชาชนเป็นไปได้ยากขึ้นเพราะประชาชนขาดการมีส่วนร่วมและขาดกระบวนการตรวจสอบ</w:t>
            </w:r>
          </w:p>
        </w:tc>
      </w:tr>
      <w:tr w:rsidR="00834445" w:rsidRPr="003F08F6" w:rsidTr="00D302C0"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lastRenderedPageBreak/>
              <w:t>ประเด็นการพัฒนา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ขอบข่ายและปริมาณของปัญหา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พื้นที่เป้าหมาย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กลุ่มเป้าหมาย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การคาดการณ์แนวโน้มในอนาคต</w:t>
            </w:r>
          </w:p>
          <w:p w:rsidR="00834445" w:rsidRPr="003F08F6" w:rsidRDefault="00834445" w:rsidP="00D302C0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834445" w:rsidRPr="003F08F6" w:rsidTr="00D302C0"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4. </w:t>
            </w: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ด้านเศรษฐกิจ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ประชาชนในพื้นที่ประกอบอาชีพการเกษตร ราคาการเกษตรไม่แน่นอน ทำให้รายได้ไม่แน่นอน ส่งผลต่อการดำรงชีวิตให้คนในสังคม รายได้ไม่เพียงพอต่อรายจ่าย เกิดปัญหาการลักเล็กขโมยน้อยในพื้นที่</w:t>
            </w: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เกษตรกร ประชาชนผู้สนใจ ผู้ว่างงาน</w:t>
            </w: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ในอนาคตราคาพืชผลการเกษตรไม่ค่อยมีราคา จำเป็นต้องสร้างรายได้เพิ่มให้คนในชุมชน ผ่านการสร้างอาชีพ ลดรายจ่าย เพิ่มรายได้ น้อมนำปรัชญาเศรษฐกิจพอเพียงมาใช้กับคนในสังคม</w:t>
            </w:r>
          </w:p>
        </w:tc>
      </w:tr>
      <w:tr w:rsidR="00834445" w:rsidRPr="003F08F6" w:rsidTr="00D302C0"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>5.</w:t>
            </w: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การพัฒนาการศึกษาทางเลือกให้คนในชุมชน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1. </w:t>
            </w: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เด็กและเยาวชน ตลอดจนประชาชนยังไม่มีทางเลือกมากนักในการจัดการเรียนรู้ให้คนในชุมชนสังคม ส่งผลให้ชุมชนสังคมขาดโอกาสการเข้าถึงข้อมูล การพัฒนาตนเอง สังคม ทำให้สังคมชุมชนสังคมอ่อนแอ</w:t>
            </w: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ประชาชนในพื้นที่เทศบาลตำบลเขาหัวช้าง</w:t>
            </w: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การสร้างชุมชนให้เข้มแข็งน่าอยู่นั้นต้องสร้างการเรียนรู้ให้คนในชุมชนสังคม เพราะสถานการณ์การเปลี่ยนเปลี่ยนแปลงในสังคมโลกนั้นเปลี่ยนแปลงอย่างรวดเร็วจำเป็นต้องสร้างภูมิคุมกันที่ดีให้คนในสังคม</w:t>
            </w:r>
          </w:p>
        </w:tc>
      </w:tr>
    </w:tbl>
    <w:p w:rsidR="00834445" w:rsidRPr="003F08F6" w:rsidRDefault="00834445" w:rsidP="00834445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834445" w:rsidRPr="003F08F6" w:rsidRDefault="00834445" w:rsidP="00834445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834445" w:rsidRPr="003F08F6" w:rsidRDefault="00834445" w:rsidP="00834445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:rsidR="00834445" w:rsidRPr="003F08F6" w:rsidRDefault="00834445" w:rsidP="00834445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8"/>
        <w:gridCol w:w="2000"/>
        <w:gridCol w:w="1693"/>
        <w:gridCol w:w="1793"/>
        <w:gridCol w:w="1998"/>
      </w:tblGrid>
      <w:tr w:rsidR="00834445" w:rsidRPr="003F08F6" w:rsidTr="00D302C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ประเด็นการพัฒนา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ขอบข่ายและปริมาณของปัญหา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พื้นที่เป้าหมาย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กลุ่มเป้าหมาย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การคาดการณ์แนวโน้มในอนาคต</w:t>
            </w: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834445" w:rsidRPr="003F08F6" w:rsidTr="00D302C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6. </w:t>
            </w: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ปัญหาด้านสุขภาพ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ปัญหาด้านสุขภาพ เป็นปัญหาที่ส่งผลต่อคนในชุมชนเกือบทุกช่วงวัย ตั้งแต่เกิด เด็ก ผู้สูงอายุ จนตาย เมื่อสุขภาพไม่ดีคนในชุมชนอ่อนแอ ย่อมเป็นปัญหาต่อการพัฒนาสังคมชุมชนต่อไป</w:t>
            </w: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พื้นที่เทศบาลตำบลเขาหัวช้าง</w:t>
            </w: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ผู้คนทุกช่วงวัยในพื้นที่เขตเทศบาลตำบลเขาหัวช้าง</w:t>
            </w: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45" w:rsidRPr="003F08F6" w:rsidRDefault="00834445" w:rsidP="00D302C0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3F08F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การพัฒนาด้านสุขภาพนั้นจำเป็นต้องบริหารจัดการในทุกช่วงวัย เพราะเป็นสิ่งสำคัญต่อการพัฒนาในทุกๆด้านที่จะตามมา</w:t>
            </w:r>
          </w:p>
        </w:tc>
      </w:tr>
    </w:tbl>
    <w:p w:rsidR="00834445" w:rsidRPr="002554C4" w:rsidRDefault="00834445" w:rsidP="00834445">
      <w:pPr>
        <w:rPr>
          <w:rFonts w:ascii="TH SarabunIT๙" w:eastAsia="SimSun" w:hAnsi="TH SarabunIT๙" w:cs="TH SarabunIT๙"/>
          <w:b/>
          <w:bCs/>
          <w:sz w:val="16"/>
          <w:szCs w:val="16"/>
          <w:cs/>
          <w:lang w:eastAsia="zh-CN"/>
        </w:rPr>
      </w:pPr>
    </w:p>
    <w:p w:rsidR="00834445" w:rsidRPr="003F08F6" w:rsidRDefault="00834445" w:rsidP="00834445">
      <w:pPr>
        <w:tabs>
          <w:tab w:val="left" w:pos="709"/>
        </w:tabs>
        <w:spacing w:before="120" w:after="12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  <w:t xml:space="preserve">ผลการวิเคราะห์ศักยภาพเพื่อประเมินสถานภาพการพัฒนาในปัจจุบันและโอกาสการพัฒนาในอนาคตของท้องถิ่นด้วยเทคนิค  </w:t>
      </w:r>
      <w:r w:rsidRPr="003F08F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SWOT</w:t>
      </w:r>
    </w:p>
    <w:p w:rsidR="00834445" w:rsidRPr="003F08F6" w:rsidRDefault="00834445" w:rsidP="00834445">
      <w:pPr>
        <w:ind w:firstLine="709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เป็นการประเมินโดยวิเคราะห์ถึงโอกาส  และภาวะคุกคามหรือข้อจำกัด  อันเป็นภาวะแวดล้อมภายนอกที่มีผลต่อการพัฒนาด้านต่าง ๆ  ของท้องถิ่น  ซึ่งทั้งหมดเป็นการประเมินสถานภาพของท้องถิ่นในปัจจุบัน  โดยเป็นการตอบคำถามว่า  </w:t>
      </w:r>
      <w:r w:rsidRPr="003F08F6">
        <w:rPr>
          <w:rFonts w:ascii="TH SarabunIT๙" w:eastAsia="SimSun" w:hAnsi="TH SarabunIT๙" w:cs="TH SarabunIT๙"/>
          <w:sz w:val="32"/>
          <w:szCs w:val="32"/>
          <w:lang w:eastAsia="zh-CN"/>
        </w:rPr>
        <w:t>“</w:t>
      </w: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ปัจจุบันท้องถิ่นอยู่จุดไหน</w:t>
      </w:r>
      <w:r w:rsidRPr="003F08F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” </w:t>
      </w: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สำหรับใช้เป็นประโยชน์ในการกำหนดการดำเนินงานในอนาคตต่อไป  ทั้งนี้โดยใช้เทคนิค  </w:t>
      </w:r>
      <w:r w:rsidRPr="003F08F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SWOT  analysis  </w:t>
      </w: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การพิจารณาถึงปัจจัยภายใน ได้แก่ จุดแข็ง (</w:t>
      </w:r>
      <w:r w:rsidRPr="003F08F6">
        <w:rPr>
          <w:rFonts w:ascii="TH SarabunIT๙" w:eastAsia="SimSun" w:hAnsi="TH SarabunIT๙" w:cs="TH SarabunIT๙"/>
          <w:sz w:val="32"/>
          <w:szCs w:val="32"/>
          <w:lang w:eastAsia="zh-CN"/>
        </w:rPr>
        <w:t>Strength-S</w:t>
      </w: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จุดอ่อน  (</w:t>
      </w:r>
      <w:r w:rsidRPr="003F08F6">
        <w:rPr>
          <w:rFonts w:ascii="TH SarabunIT๙" w:eastAsia="SimSun" w:hAnsi="TH SarabunIT๙" w:cs="TH SarabunIT๙"/>
          <w:sz w:val="32"/>
          <w:szCs w:val="32"/>
          <w:lang w:eastAsia="zh-CN"/>
        </w:rPr>
        <w:t>Weak-W</w:t>
      </w: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และปัจจัยภายนอกได้แก่โอกาส  (</w:t>
      </w:r>
      <w:r w:rsidRPr="003F08F6">
        <w:rPr>
          <w:rFonts w:ascii="TH SarabunIT๙" w:eastAsia="SimSun" w:hAnsi="TH SarabunIT๙" w:cs="TH SarabunIT๙"/>
          <w:sz w:val="32"/>
          <w:szCs w:val="32"/>
          <w:lang w:eastAsia="zh-CN"/>
        </w:rPr>
        <w:t>Opportunity-O</w:t>
      </w: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และอุปสรรค  (</w:t>
      </w:r>
      <w:r w:rsidRPr="003F08F6">
        <w:rPr>
          <w:rFonts w:ascii="TH SarabunIT๙" w:eastAsia="SimSun" w:hAnsi="TH SarabunIT๙" w:cs="TH SarabunIT๙"/>
          <w:sz w:val="32"/>
          <w:szCs w:val="32"/>
          <w:lang w:eastAsia="zh-CN"/>
        </w:rPr>
        <w:t>Threat-T</w:t>
      </w: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 เป็นเครื่องมือ</w:t>
      </w:r>
    </w:p>
    <w:p w:rsidR="00834445" w:rsidRPr="003F08F6" w:rsidRDefault="00834445" w:rsidP="00834445">
      <w:pPr>
        <w:ind w:left="600"/>
        <w:jc w:val="both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จุดแข็ง  (</w:t>
      </w:r>
      <w:r w:rsidRPr="003F08F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Strengths -S</w:t>
      </w:r>
      <w:r w:rsidRPr="003F08F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834445" w:rsidRPr="003F08F6" w:rsidRDefault="00834445" w:rsidP="00834445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ภาพพื้นที่ของเทศบาลตำบลเขาหัวช้างมีพื้นที่มีทรัพยากรธรรมชาติที่เอื้อต่อการทำการเกษตรที่สมบูรณ์</w:t>
      </w:r>
    </w:p>
    <w:p w:rsidR="00834445" w:rsidRPr="003F08F6" w:rsidRDefault="00834445" w:rsidP="00834445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ผู้บริหารเทศบาลเน้นการพัฒนาที่ยึดประชาชนเป็นศูนย์กลางและสร้างการมีส่วนร่วมในการพัฒนา และยึดถือแนวทางบริหารงานตามหลักธรรมาภิบาลเป็นสำคัญ</w:t>
      </w:r>
    </w:p>
    <w:p w:rsidR="00834445" w:rsidRPr="003F08F6" w:rsidRDefault="00834445" w:rsidP="00834445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ประชาชนในพื้นที่ให้ความสำคัญต่อการมีส่วนร่วมในการพัฒนาเทศบาล ผ่านการเข้าร่วมประชุมต่างๆและการร่วมกิจกรรมต่างๆของเทศบาลโดยเข้ามามีส่วนร่วมในการพัฒนาท้องถิ่นมากขึ้น  </w:t>
      </w:r>
    </w:p>
    <w:p w:rsidR="00834445" w:rsidRPr="003F08F6" w:rsidRDefault="00834445" w:rsidP="00834445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ื้นที่ของเทศบาลตำบลเขาหัวช้างมีปราชญ์ที่มีความรู้และภูมิปัญญาท้องถิ่นหลายด้านซึ่งสามารถใช้ประโยชน์โดยการถ่ายทอดองค์ความรู้ในการพัฒนาอาชีพและสร้างรายได้ของประชาชน ทำให้เกิดการสร้างอาชีพ พัฒนาทักษะให้ประชาชนมีความรู้และทักษะในการประกอบอาชีพ</w:t>
      </w:r>
    </w:p>
    <w:p w:rsidR="00834445" w:rsidRPr="003F08F6" w:rsidRDefault="00834445" w:rsidP="00834445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มีบุคลากรมีความรู้ความสามารถเฉพาะทางที่มีทักษะ  ความเชี่ยวชาญทางวิชาการในการดำเนินโครงการกิจกรรมอันเป็นประโยชน์แก่ประชาชน</w:t>
      </w:r>
    </w:p>
    <w:p w:rsidR="00834445" w:rsidRPr="003F08F6" w:rsidRDefault="00834445" w:rsidP="00834445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ประชากรในพื้นที่ส่วนใหญ่มีความรักความสามัคคีในการจัดกิจกรรมด้านต่างๆในชุมชนเช่นงานประเพณี  วัฒนธรรมท้องถิ่นการอนุรักษ์ทรัพยากรธรรมชาติและสิ่งแวดล้อม</w:t>
      </w:r>
    </w:p>
    <w:p w:rsidR="00834445" w:rsidRPr="003F08F6" w:rsidRDefault="00834445" w:rsidP="00834445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lastRenderedPageBreak/>
        <w:t>มีการสื่อสารกับชุมชนผ่านหอกระจายข่าวประจำหมู่บ้าน  มีศักยภาพด้านสื่อสารข้อมูลข่าวสาร</w:t>
      </w:r>
    </w:p>
    <w:p w:rsidR="00834445" w:rsidRPr="003F08F6" w:rsidRDefault="00834445" w:rsidP="00834445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เทศบาลมีทรัพยากรภายในองค์การมีความพร้อมพอสมควรในการให้บริการสาธารณะแก่ประชาชนในพื้นที่</w:t>
      </w:r>
    </w:p>
    <w:p w:rsidR="00834445" w:rsidRPr="003F08F6" w:rsidRDefault="00834445" w:rsidP="00834445">
      <w:pPr>
        <w:numPr>
          <w:ilvl w:val="0"/>
          <w:numId w:val="4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ผู้นำทุกภาคส่วน ทั้งผู้นำศาสนา ผู้นำท้องที่ ผู้นำชุมชน และส่วนราชการ ได้มีบทบาทในการเข้ามามีส่วนร่วมและให้ความร่วมมือในการพัฒนาท้องถิ่น</w:t>
      </w:r>
    </w:p>
    <w:p w:rsidR="00834445" w:rsidRPr="00D1000D" w:rsidRDefault="00834445" w:rsidP="00834445">
      <w:pPr>
        <w:ind w:firstLine="709"/>
        <w:jc w:val="both"/>
        <w:rPr>
          <w:rFonts w:ascii="TH SarabunIT๙" w:eastAsia="SimSun" w:hAnsi="TH SarabunIT๙" w:cs="TH SarabunIT๙"/>
          <w:b/>
          <w:bCs/>
          <w:sz w:val="16"/>
          <w:szCs w:val="16"/>
          <w:lang w:eastAsia="zh-CN"/>
        </w:rPr>
      </w:pPr>
    </w:p>
    <w:p w:rsidR="00834445" w:rsidRPr="003F08F6" w:rsidRDefault="00834445" w:rsidP="00834445">
      <w:pPr>
        <w:ind w:firstLine="709"/>
        <w:jc w:val="both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จุดอ่อน (</w:t>
      </w:r>
      <w:r w:rsidRPr="003F08F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Weaknesses-W</w:t>
      </w:r>
      <w:r w:rsidRPr="003F08F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834445" w:rsidRPr="003F08F6" w:rsidRDefault="00834445" w:rsidP="00834445">
      <w:pPr>
        <w:numPr>
          <w:ilvl w:val="0"/>
          <w:numId w:val="1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กระบวนการมีส่วนร่วมของคนในชุมชนยังไม่ได้มีประสิทธิภาพอย่างเต็มที่ ทำให้ประเด็นการพัฒนาและทิศทางการพัฒนายังไม่มีความชัดเจนจากภาคชุมชน</w:t>
      </w:r>
    </w:p>
    <w:p w:rsidR="00834445" w:rsidRPr="003F08F6" w:rsidRDefault="00834445" w:rsidP="00834445">
      <w:pPr>
        <w:numPr>
          <w:ilvl w:val="0"/>
          <w:numId w:val="1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การจัดน้ำในพื้นที่ยังไม่มีประสิทธิภาพเท่าที่ควร แหล่งน้ำธรรมชาติยังไม่สามารถบริหารจัดการได้อย่างเต็มที่  ปริมาณน้ำไม่เพียงพอต่อการอุปโภค และบริโภค ตลอดจนน้ำเพื่อการเกษตร</w:t>
      </w:r>
    </w:p>
    <w:p w:rsidR="00834445" w:rsidRPr="003F08F6" w:rsidRDefault="00834445" w:rsidP="00834445">
      <w:pPr>
        <w:numPr>
          <w:ilvl w:val="0"/>
          <w:numId w:val="1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การบริหารจัดการเทศบาลยังไม่มีประสิทธิภาพเพียงพอ ยังไม่สามารถกำหนดทิศทางการพัฒนาที่ชัดเจน</w:t>
      </w:r>
    </w:p>
    <w:p w:rsidR="00834445" w:rsidRPr="00D1000D" w:rsidRDefault="00834445" w:rsidP="00834445">
      <w:pPr>
        <w:tabs>
          <w:tab w:val="left" w:pos="1560"/>
        </w:tabs>
        <w:ind w:left="1276"/>
        <w:jc w:val="thaiDistribute"/>
        <w:rPr>
          <w:rFonts w:ascii="TH SarabunIT๙" w:eastAsia="SimSun" w:hAnsi="TH SarabunIT๙" w:cs="TH SarabunIT๙"/>
          <w:b/>
          <w:bCs/>
          <w:sz w:val="16"/>
          <w:szCs w:val="16"/>
          <w:lang w:eastAsia="zh-CN"/>
        </w:rPr>
      </w:pPr>
    </w:p>
    <w:p w:rsidR="00834445" w:rsidRDefault="00834445" w:rsidP="00834445">
      <w:pPr>
        <w:ind w:left="556" w:firstLine="720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๓.๒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3F08F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การประเมินสถานการณ์สภาพแวดล้อมภายนอกที่เกี่ยวข้อง</w:t>
      </w:r>
    </w:p>
    <w:p w:rsidR="00834445" w:rsidRPr="003F08F6" w:rsidRDefault="00834445" w:rsidP="00834445">
      <w:pPr>
        <w:ind w:firstLine="720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โอกาส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3F08F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(</w:t>
      </w:r>
      <w:r w:rsidRPr="003F08F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Opportunities-O</w:t>
      </w:r>
      <w:r w:rsidRPr="003F08F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834445" w:rsidRPr="003F08F6" w:rsidRDefault="00834445" w:rsidP="00834445">
      <w:pPr>
        <w:numPr>
          <w:ilvl w:val="0"/>
          <w:numId w:val="2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ระเบียบกฎหมายการกระจายอำนาจให้องค์กรปกครองส่วนท้องถิ่นเอื้อต่อการพัฒนาและพึ่งตนเองสามารถตัดสินใจในกิจการของท้องถิ่นได้เองโดยคำนึงถึงเจตนารมณ์ของประชาชนในท้องถิ่น และส่งเสริมให้องค์กรปกครองส่วนท้องถิ่นเป็นหน่วยงานหลักในการจัดทำบริการสาธารณะและมีส่วนร่วมในการตัดสินใจแก้ไขปัญหาในพื้นที่ และองค์กรปกครองส่วนท้องถิ่น  ย่อมมีความเป็นอิสระในการกำหนดนโยบาย  การปกครอง  การบริหาร  การจัดบริการสาธารณะที่มีความหลากหลาย  การบริหารงานบุคคล  การเงินและการคลังและมีอำนาจหน้าที่ของตนเองโดยเฉพาะ  </w:t>
      </w:r>
    </w:p>
    <w:p w:rsidR="00834445" w:rsidRPr="003F08F6" w:rsidRDefault="00834445" w:rsidP="00834445">
      <w:pPr>
        <w:numPr>
          <w:ilvl w:val="0"/>
          <w:numId w:val="2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พระราชบัญญัติกำหนดแผนและขั้นตอนการกระจายอำนาจให้แก่องค์กรปกครองส่วนท้องถิ่น  พ</w:t>
      </w:r>
      <w:r w:rsidRPr="003F08F6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ศ</w:t>
      </w:r>
      <w:r w:rsidRPr="003F08F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. 2542 </w:t>
      </w: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กำหนดให้องค์กรปกครองส่วนท้องถิ่นมีอำนาจหน้าที่ในการจัดระบบบริการสาธารณะเพื่อประโยชน์ในท้องถิ่น โดยที่หน่วยงานราชการส่วนกลางและส่วนภูมิภาคส่งเสริมและสนับสนุนการถ่ายโอนภารกิจให้แก่องค์กรปกครองส่วนท้องถิ่น ตามแผนการกระจายอำนาจ </w:t>
      </w:r>
      <w:r w:rsidRPr="003F08F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6 </w:t>
      </w: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ด้าน  ทำให้เทศบาลมีโอกาสได้รับการจัดสรรทั้งงบประมาณ  การฝึกอบรมความรู้  ศักยภาพของเจ้าหน้าที่  และมีอำนาจหน้าที่ในการควบคุม  ดูแล  ป้องกันและแก้ไขเพิ่มมากขึ้น  ทำให้สามารถดำเนินการแก้ไขปัญหาความเร่งด่วนได้อย่างรวดเร็วและมีประสิทธิภาพมากขึ้น</w:t>
      </w:r>
    </w:p>
    <w:p w:rsidR="00834445" w:rsidRPr="003F08F6" w:rsidRDefault="00834445" w:rsidP="00834445">
      <w:pPr>
        <w:numPr>
          <w:ilvl w:val="0"/>
          <w:numId w:val="2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แผนพัฒนาเศรษฐกิจและสังคมแห่งชาติฉบับที่ </w:t>
      </w:r>
      <w:r w:rsidRPr="003F08F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11 </w:t>
      </w: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เน้นการพัฒนาเศรษฐกิจตามหลักปรัชญาเศรษฐกิจพอเพียง  ส่งเสริมเกษตรตามแนวทฤษฎีใหม่แบบผสมผสาน  เพื่อแก้ไขปัญหาความยากจน  กระตุ้นให้ชุมชนพึ่งตนเอง</w:t>
      </w:r>
    </w:p>
    <w:p w:rsidR="00834445" w:rsidRPr="003F08F6" w:rsidRDefault="00834445" w:rsidP="00834445">
      <w:pPr>
        <w:numPr>
          <w:ilvl w:val="0"/>
          <w:numId w:val="2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รัฐบาลมีแนวนโยบายการส่งเสริม การมีส่วนร่วมในการปกครองระบอบประชาธิปไตยแก่ประชาชน  เพื่อให้เกิดความรู้  ความเข้าใจเกี่ยวกับประชาธิปไตย  เป็นการกระตุ้นและส่งเสริมให้ประชาชนเข้ามามีส่วนร่วมในการบริหารจัดการท้องถิ่นของตนเองมากขึ้น</w:t>
      </w:r>
    </w:p>
    <w:p w:rsidR="00834445" w:rsidRPr="003F08F6" w:rsidRDefault="00834445" w:rsidP="00834445">
      <w:pPr>
        <w:numPr>
          <w:ilvl w:val="0"/>
          <w:numId w:val="2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มีการเสริมสร้างธรรมาภิบาลในภาครัฐ  เน้นประสิทธิภาพ  ประหยัด เป็นธรรม โปร่งใส  เปิดโอกาสให้ภาคประชาชนเข้ามามีส่วนร่วมคิด  ตัดสินใจ  และร่วมรับผลประโยชน์</w:t>
      </w:r>
    </w:p>
    <w:p w:rsidR="00834445" w:rsidRPr="003F08F6" w:rsidRDefault="00834445" w:rsidP="00834445">
      <w:pPr>
        <w:numPr>
          <w:ilvl w:val="0"/>
          <w:numId w:val="2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lastRenderedPageBreak/>
        <w:t>รัฐบาลมีการขับเคลื่อนหลักปรัชญาเศรษฐกิจพอเพียง  ส่งผลให้เกิดประโยชน์ต่อการพัฒนา  ปลูกฝังค่านิยม  อยู่แบบพอเพียงให้แก่ประชาชน</w:t>
      </w:r>
    </w:p>
    <w:p w:rsidR="00834445" w:rsidRPr="003F08F6" w:rsidRDefault="00834445" w:rsidP="00834445">
      <w:pPr>
        <w:numPr>
          <w:ilvl w:val="0"/>
          <w:numId w:val="2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การขอรับการสนับสนุนงบประมาณกรณีโครงการเร่งด่วนและโครงการเกินศักยภาพ              มีหลายช่องทาง  ได้แก่ องค์การบริหารส่วนจังหวัด จังหวัด  กรมที่สังกัดและหน่วยงานอื่นที่เกี่ยวข้อง</w:t>
      </w:r>
    </w:p>
    <w:p w:rsidR="00834445" w:rsidRPr="003F08F6" w:rsidRDefault="00834445" w:rsidP="00834445">
      <w:pPr>
        <w:ind w:left="108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834445" w:rsidRPr="003F08F6" w:rsidRDefault="00834445" w:rsidP="00834445">
      <w:pPr>
        <w:ind w:firstLine="72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อุปสรรคหรือข้อจำกัด  (</w:t>
      </w:r>
      <w:r w:rsidRPr="003F08F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Threats-T</w:t>
      </w:r>
      <w:r w:rsidRPr="003F08F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834445" w:rsidRPr="003F08F6" w:rsidRDefault="00834445" w:rsidP="00834445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วามไม่แน่นอนทางนโยบายของภาคการเมืองระดับชาติซึ่งจะส่งผลกระทบต่อการบริหารงานขององค์กรปกครองส่วนท้องถิ่น</w:t>
      </w:r>
    </w:p>
    <w:p w:rsidR="00834445" w:rsidRPr="003F08F6" w:rsidRDefault="00834445" w:rsidP="00834445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งบประมาณการพัฒนาส่วนท้องถิ่นยังน้อย ยังไม่เพียงพอต่อการพัฒนาเทศบาล </w:t>
      </w:r>
    </w:p>
    <w:p w:rsidR="00834445" w:rsidRPr="003F08F6" w:rsidRDefault="00834445" w:rsidP="00834445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ระเบียบข้อกฎหมายบางฉบับไม่เอื้อต่อการกระจายอำนาจให้องค์กรปกครองส่วนท้องถิ่น</w:t>
      </w:r>
    </w:p>
    <w:p w:rsidR="00834445" w:rsidRPr="003F08F6" w:rsidRDefault="00834445" w:rsidP="00834445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ภัยธรรมชาติส่งผลกระทบต่อผลผลิตทางการเกษตร  </w:t>
      </w:r>
    </w:p>
    <w:p w:rsidR="00834445" w:rsidRPr="003F08F6" w:rsidRDefault="00834445" w:rsidP="00834445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วิกฤตธรรมชาติ ภาวะเศรษฐกิจตกต่ำ และราคาน้ำมันที่เพิ่มขึ้นสงผลกระทบต่อราคาสินค้าการเกษตรและการครองชีพของประชาชนโดยรวม</w:t>
      </w:r>
    </w:p>
    <w:p w:rsidR="00834445" w:rsidRDefault="00834445" w:rsidP="00834445">
      <w:pPr>
        <w:numPr>
          <w:ilvl w:val="0"/>
          <w:numId w:val="3"/>
        </w:numPr>
        <w:tabs>
          <w:tab w:val="left" w:pos="1560"/>
        </w:tabs>
        <w:ind w:left="0" w:firstLine="127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3F08F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การกระจายอำนาจและการกระจายงบประมาณของรัฐบาล ไม่สอดคล้องกับการพัฒนาท้องถิ่น</w:t>
      </w:r>
    </w:p>
    <w:p w:rsidR="00834445" w:rsidRPr="003F08F6" w:rsidRDefault="00834445" w:rsidP="00834445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34445" w:rsidRPr="003F08F6" w:rsidRDefault="00834445" w:rsidP="0083444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Pr="003F08F6" w:rsidRDefault="00834445" w:rsidP="00834445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834445" w:rsidRDefault="00834445" w:rsidP="00834445"/>
    <w:p w:rsidR="009615C6" w:rsidRPr="00834445" w:rsidRDefault="009615C6">
      <w:pPr>
        <w:rPr>
          <w:rFonts w:hint="cs"/>
        </w:rPr>
      </w:pPr>
    </w:p>
    <w:sectPr w:rsidR="009615C6" w:rsidRPr="00834445" w:rsidSect="00B928A7">
      <w:footerReference w:type="default" r:id="rId7"/>
      <w:pgSz w:w="11906" w:h="16838"/>
      <w:pgMar w:top="1440" w:right="1440" w:bottom="1440" w:left="1440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8B3" w:rsidRDefault="000368B3" w:rsidP="00B928A7">
      <w:r>
        <w:separator/>
      </w:r>
    </w:p>
  </w:endnote>
  <w:endnote w:type="continuationSeparator" w:id="1">
    <w:p w:rsidR="000368B3" w:rsidRDefault="000368B3" w:rsidP="00B92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cs/>
        <w:lang w:val="th-TH"/>
      </w:rPr>
      <w:id w:val="7247850"/>
      <w:docPartObj>
        <w:docPartGallery w:val="Page Numbers (Bottom of Page)"/>
        <w:docPartUnique/>
      </w:docPartObj>
    </w:sdtPr>
    <w:sdtEndPr>
      <w:rPr>
        <w:rFonts w:cs="Angsana New"/>
        <w:cs w:val="0"/>
        <w:lang w:val="en-US"/>
      </w:rPr>
    </w:sdtEndPr>
    <w:sdtContent>
      <w:p w:rsidR="00B928A7" w:rsidRDefault="00B928A7">
        <w:pPr>
          <w:pStyle w:val="a4"/>
          <w:jc w:val="center"/>
          <w:rPr>
            <w:rFonts w:asciiTheme="majorHAnsi" w:hAnsiTheme="majorHAnsi"/>
          </w:rPr>
        </w:pPr>
        <w:r>
          <w:rPr>
            <w:rFonts w:asciiTheme="majorHAnsi" w:hAnsiTheme="majorHAnsi" w:cs="Cambria"/>
            <w:cs/>
            <w:lang w:val="th-TH"/>
          </w:rPr>
          <w:t xml:space="preserve">~ </w:t>
        </w:r>
        <w:fldSimple w:instr=" PAGE    \* MERGEFORMAT ">
          <w:r w:rsidRPr="00B928A7">
            <w:rPr>
              <w:rFonts w:asciiTheme="majorHAnsi" w:hAnsiTheme="majorHAnsi" w:cs="Cambria"/>
              <w:noProof/>
              <w:lang w:val="th-TH"/>
            </w:rPr>
            <w:t>52</w:t>
          </w:r>
        </w:fldSimple>
        <w:r>
          <w:rPr>
            <w:rFonts w:asciiTheme="majorHAnsi" w:hAnsiTheme="majorHAnsi" w:cs="Cambria"/>
            <w:cs/>
            <w:lang w:val="th-TH"/>
          </w:rPr>
          <w:t xml:space="preserve"> ~</w:t>
        </w:r>
      </w:p>
    </w:sdtContent>
  </w:sdt>
  <w:p w:rsidR="002554C4" w:rsidRDefault="000368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8B3" w:rsidRDefault="000368B3" w:rsidP="00B928A7">
      <w:r>
        <w:separator/>
      </w:r>
    </w:p>
  </w:footnote>
  <w:footnote w:type="continuationSeparator" w:id="1">
    <w:p w:rsidR="000368B3" w:rsidRDefault="000368B3" w:rsidP="00B92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5119"/>
    <w:multiLevelType w:val="hybridMultilevel"/>
    <w:tmpl w:val="FD2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51B6A"/>
    <w:multiLevelType w:val="hybridMultilevel"/>
    <w:tmpl w:val="AAF28B96"/>
    <w:lvl w:ilvl="0" w:tplc="C6E6F9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E4ADD"/>
    <w:multiLevelType w:val="multilevel"/>
    <w:tmpl w:val="47FAB08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3">
    <w:nsid w:val="49F44D37"/>
    <w:multiLevelType w:val="hybridMultilevel"/>
    <w:tmpl w:val="1D4080BE"/>
    <w:lvl w:ilvl="0" w:tplc="83908E80">
      <w:start w:val="1"/>
      <w:numFmt w:val="decimal"/>
      <w:lvlText w:val="%1."/>
      <w:lvlJc w:val="left"/>
      <w:pPr>
        <w:ind w:left="1920" w:hanging="360"/>
      </w:pPr>
      <w:rPr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34445"/>
    <w:rsid w:val="000368B3"/>
    <w:rsid w:val="00834445"/>
    <w:rsid w:val="009615C6"/>
    <w:rsid w:val="00B9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4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445"/>
    <w:pPr>
      <w:ind w:left="720"/>
      <w:contextualSpacing/>
    </w:pPr>
    <w:rPr>
      <w:szCs w:val="35"/>
    </w:rPr>
  </w:style>
  <w:style w:type="paragraph" w:styleId="a4">
    <w:name w:val="footer"/>
    <w:basedOn w:val="a"/>
    <w:link w:val="a5"/>
    <w:uiPriority w:val="99"/>
    <w:unhideWhenUsed/>
    <w:rsid w:val="00834445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ท้ายกระดาษ อักขระ"/>
    <w:basedOn w:val="a0"/>
    <w:link w:val="a4"/>
    <w:uiPriority w:val="99"/>
    <w:rsid w:val="00834445"/>
    <w:rPr>
      <w:rFonts w:ascii="Cordia New" w:eastAsia="Cordia New" w:hAnsi="Cordia New" w:cs="Angsana New"/>
      <w:sz w:val="28"/>
      <w:szCs w:val="35"/>
    </w:rPr>
  </w:style>
  <w:style w:type="paragraph" w:styleId="a6">
    <w:name w:val="header"/>
    <w:basedOn w:val="a"/>
    <w:link w:val="a7"/>
    <w:uiPriority w:val="99"/>
    <w:semiHidden/>
    <w:unhideWhenUsed/>
    <w:rsid w:val="00B928A7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B928A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1280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2019-11-04T04:30:00Z</dcterms:created>
  <dcterms:modified xsi:type="dcterms:W3CDTF">2019-11-04T04:32:00Z</dcterms:modified>
</cp:coreProperties>
</file>